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3ECE6" w14:textId="77777777" w:rsidR="00873B70" w:rsidRPr="00252FE1" w:rsidRDefault="00873B70" w:rsidP="00873B70">
      <w:pPr>
        <w:rPr>
          <w:rFonts w:cs="Calibri"/>
          <w:b/>
          <w:sz w:val="26"/>
          <w:szCs w:val="26"/>
        </w:rPr>
      </w:pPr>
      <w:r w:rsidRPr="00252FE1">
        <w:rPr>
          <w:rFonts w:cs="Calibri"/>
          <w:b/>
          <w:sz w:val="26"/>
          <w:szCs w:val="26"/>
        </w:rPr>
        <w:t xml:space="preserve">Attachment 2: Notice of </w:t>
      </w:r>
      <w:r w:rsidRPr="00252FE1">
        <w:rPr>
          <w:rFonts w:cs="Calibri"/>
          <w:b/>
          <w:bCs/>
          <w:sz w:val="26"/>
          <w:szCs w:val="26"/>
        </w:rPr>
        <w:t>Intent to Apply</w:t>
      </w:r>
    </w:p>
    <w:p w14:paraId="39443448" w14:textId="77777777" w:rsidR="00873B70" w:rsidRPr="00252FE1" w:rsidRDefault="00873B70" w:rsidP="00873B70">
      <w:pPr>
        <w:spacing w:line="280" w:lineRule="exact"/>
        <w:rPr>
          <w:rFonts w:cs="Calibri"/>
          <w:b/>
          <w:bCs/>
        </w:rPr>
      </w:pPr>
    </w:p>
    <w:p w14:paraId="08968A66" w14:textId="21F21CBB" w:rsidR="00873B70" w:rsidRPr="00252FE1" w:rsidRDefault="00873B70" w:rsidP="00873B70">
      <w:pPr>
        <w:spacing w:line="280" w:lineRule="exact"/>
        <w:rPr>
          <w:rFonts w:cs="Calibri"/>
          <w:bCs/>
        </w:rPr>
      </w:pPr>
      <w:r w:rsidRPr="00252FE1">
        <w:rPr>
          <w:rFonts w:cs="Calibri"/>
          <w:bCs/>
        </w:rPr>
        <w:t xml:space="preserve">Please submit this brief </w:t>
      </w:r>
      <w:hyperlink r:id="rId6" w:history="1">
        <w:r w:rsidRPr="00873B70">
          <w:rPr>
            <w:rStyle w:val="Hyperlink"/>
            <w:rFonts w:cs="Calibri"/>
            <w:bCs/>
          </w:rPr>
          <w:t>notice of intent to apply</w:t>
        </w:r>
      </w:hyperlink>
      <w:r>
        <w:rPr>
          <w:rFonts w:cs="Calibri"/>
          <w:bCs/>
        </w:rPr>
        <w:t xml:space="preserve"> </w:t>
      </w:r>
      <w:r w:rsidRPr="00252FE1">
        <w:rPr>
          <w:rFonts w:cs="Calibri"/>
          <w:bCs/>
        </w:rPr>
        <w:t xml:space="preserve">as soon as possible after receipt of the request for applications, but no later than </w:t>
      </w:r>
      <w:r w:rsidR="00B461F1">
        <w:rPr>
          <w:rFonts w:cs="Calibri"/>
          <w:b/>
          <w:bCs/>
        </w:rPr>
        <w:t>Monday</w:t>
      </w:r>
      <w:r>
        <w:rPr>
          <w:rFonts w:cs="Calibri"/>
          <w:b/>
          <w:bCs/>
        </w:rPr>
        <w:t xml:space="preserve">, </w:t>
      </w:r>
      <w:r w:rsidR="00B461F1">
        <w:rPr>
          <w:rFonts w:cs="Calibri"/>
          <w:b/>
          <w:bCs/>
        </w:rPr>
        <w:t>October 1</w:t>
      </w:r>
      <w:r w:rsidRPr="00252FE1">
        <w:rPr>
          <w:rFonts w:cs="Calibri"/>
          <w:b/>
          <w:bCs/>
        </w:rPr>
        <w:t>, 2018</w:t>
      </w:r>
      <w:r w:rsidRPr="00252FE1">
        <w:rPr>
          <w:rFonts w:cs="Calibri"/>
          <w:bCs/>
        </w:rPr>
        <w:t>. (estimated time 2 minutes)</w:t>
      </w:r>
    </w:p>
    <w:p w14:paraId="12480F2C" w14:textId="77777777" w:rsidR="00873B70" w:rsidRPr="00252FE1" w:rsidRDefault="00873B70" w:rsidP="00873B70">
      <w:pPr>
        <w:spacing w:line="280" w:lineRule="exact"/>
        <w:rPr>
          <w:rFonts w:cs="Calibri"/>
          <w:bCs/>
        </w:rPr>
      </w:pPr>
    </w:p>
    <w:p w14:paraId="717AD396" w14:textId="77777777" w:rsidR="00873B70" w:rsidRPr="00252FE1" w:rsidRDefault="00873B70" w:rsidP="00873B70">
      <w:pPr>
        <w:spacing w:line="280" w:lineRule="exact"/>
        <w:rPr>
          <w:rFonts w:cs="Calibri"/>
          <w:bCs/>
        </w:rPr>
      </w:pPr>
      <w:r w:rsidRPr="00252FE1">
        <w:rPr>
          <w:rFonts w:cs="Calibri"/>
          <w:bCs/>
        </w:rPr>
        <w:t>Filing of this notice is optional and non-binding. It will assist the Texas Education Agency in anticipating the volume of applications in order to expedite the review process better and finalize contract awards.</w:t>
      </w:r>
    </w:p>
    <w:p w14:paraId="10142213" w14:textId="77777777" w:rsidR="00873B70" w:rsidRPr="00252FE1" w:rsidRDefault="00873B70" w:rsidP="00873B70">
      <w:pPr>
        <w:spacing w:line="280" w:lineRule="exact"/>
        <w:rPr>
          <w:rFonts w:cs="Calibri"/>
          <w:bCs/>
        </w:rPr>
      </w:pPr>
    </w:p>
    <w:p w14:paraId="6F6BDAB0" w14:textId="77777777" w:rsidR="00873B70" w:rsidRPr="00252FE1" w:rsidRDefault="00873B70" w:rsidP="00873B70">
      <w:pPr>
        <w:spacing w:line="280" w:lineRule="exact"/>
        <w:rPr>
          <w:rFonts w:cs="Calibri"/>
          <w:bCs/>
        </w:rPr>
      </w:pPr>
      <w:r w:rsidRPr="00252FE1">
        <w:rPr>
          <w:rFonts w:cs="Calibri"/>
          <w:bCs/>
        </w:rPr>
        <w:t xml:space="preserve">LEAs who do not file this notice are still eligible to </w:t>
      </w:r>
      <w:proofErr w:type="gramStart"/>
      <w:r w:rsidRPr="00252FE1">
        <w:rPr>
          <w:rFonts w:cs="Calibri"/>
          <w:bCs/>
        </w:rPr>
        <w:t>submit an application</w:t>
      </w:r>
      <w:proofErr w:type="gramEnd"/>
      <w:r w:rsidRPr="00252FE1">
        <w:rPr>
          <w:rFonts w:cs="Calibri"/>
          <w:bCs/>
        </w:rPr>
        <w:t>.</w:t>
      </w:r>
    </w:p>
    <w:p w14:paraId="656B03CF" w14:textId="3E399F8C" w:rsidR="00924C7F" w:rsidRDefault="00924C7F"/>
    <w:p w14:paraId="43AA9899" w14:textId="0768A6C4" w:rsidR="00E708EC" w:rsidRDefault="00E708EC">
      <w:r>
        <w:t xml:space="preserve">Click on the following link to access the </w:t>
      </w:r>
      <w:r w:rsidR="005914E6">
        <w:t>N</w:t>
      </w:r>
      <w:r>
        <w:t xml:space="preserve">otice of </w:t>
      </w:r>
      <w:r w:rsidR="005914E6">
        <w:t>I</w:t>
      </w:r>
      <w:r>
        <w:t xml:space="preserve">ntent to </w:t>
      </w:r>
      <w:r w:rsidR="005914E6">
        <w:t>A</w:t>
      </w:r>
      <w:r>
        <w:t>pply</w:t>
      </w:r>
      <w:r w:rsidR="005914E6">
        <w:t xml:space="preserve"> form</w:t>
      </w:r>
      <w:r>
        <w:t xml:space="preserve">: </w:t>
      </w:r>
      <w:hyperlink r:id="rId7" w:history="1">
        <w:r w:rsidRPr="004E1AC5">
          <w:rPr>
            <w:rStyle w:val="Hyperlink"/>
          </w:rPr>
          <w:t>https://tea.co1.qualtrics.com/jfe/form/SV_dmaLwolqWkxExXn</w:t>
        </w:r>
      </w:hyperlink>
      <w:r>
        <w:t xml:space="preserve"> </w:t>
      </w:r>
    </w:p>
    <w:sectPr w:rsidR="00E708EC" w:rsidSect="00873B70">
      <w:headerReference w:type="default" r:id="rId8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B3B90" w14:textId="77777777" w:rsidR="00904A1F" w:rsidRDefault="00904A1F" w:rsidP="00873B70">
      <w:r>
        <w:separator/>
      </w:r>
    </w:p>
  </w:endnote>
  <w:endnote w:type="continuationSeparator" w:id="0">
    <w:p w14:paraId="7C33738F" w14:textId="77777777" w:rsidR="00904A1F" w:rsidRDefault="00904A1F" w:rsidP="0087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5092C" w14:textId="77777777" w:rsidR="00904A1F" w:rsidRDefault="00904A1F" w:rsidP="00873B70">
      <w:r>
        <w:separator/>
      </w:r>
    </w:p>
  </w:footnote>
  <w:footnote w:type="continuationSeparator" w:id="0">
    <w:p w14:paraId="3CB8BF02" w14:textId="77777777" w:rsidR="00904A1F" w:rsidRDefault="00904A1F" w:rsidP="00873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FCA0A" w14:textId="46B6CF4D" w:rsidR="00873B70" w:rsidRDefault="00873B70">
    <w:pPr>
      <w:pStyle w:val="Header"/>
    </w:pPr>
    <w:bookmarkStart w:id="0" w:name="_GoBack"/>
    <w:r>
      <w:rPr>
        <w:noProof/>
      </w:rPr>
      <w:drawing>
        <wp:inline distT="0" distB="0" distL="0" distR="0" wp14:anchorId="6E3B8D98" wp14:editId="69BAE62A">
          <wp:extent cx="901700" cy="469900"/>
          <wp:effectExtent l="0" t="0" r="0" b="6350"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ea-logo-header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70"/>
    <w:rsid w:val="00377C2E"/>
    <w:rsid w:val="005914E6"/>
    <w:rsid w:val="00727766"/>
    <w:rsid w:val="00873B70"/>
    <w:rsid w:val="00904A1F"/>
    <w:rsid w:val="00924C7F"/>
    <w:rsid w:val="00AA2787"/>
    <w:rsid w:val="00B461F1"/>
    <w:rsid w:val="00B701C9"/>
    <w:rsid w:val="00E7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CDCF0"/>
  <w14:defaultImageDpi w14:val="32767"/>
  <w15:chartTrackingRefBased/>
  <w15:docId w15:val="{FAF7A401-485D-5449-A34F-2EE9B671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B70"/>
  </w:style>
  <w:style w:type="paragraph" w:styleId="Footer">
    <w:name w:val="footer"/>
    <w:basedOn w:val="Normal"/>
    <w:link w:val="FooterChar"/>
    <w:uiPriority w:val="99"/>
    <w:unhideWhenUsed/>
    <w:rsid w:val="00873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B70"/>
  </w:style>
  <w:style w:type="character" w:styleId="Hyperlink">
    <w:name w:val="Hyperlink"/>
    <w:basedOn w:val="DefaultParagraphFont"/>
    <w:uiPriority w:val="99"/>
    <w:unhideWhenUsed/>
    <w:rsid w:val="00873B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73B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08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ea.co1.qualtrics.com/jfe/form/SV_dmaLwolqWkxExX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.co1.qualtrics.com/jfe/form/SV_dmaLwolqWkxExX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Materials Quality Evaluation Pilot-Attachment 2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Materials Quality Evaluation Pilot-Attachment 2</dc:title>
  <dc:subject/>
  <dc:creator>Witkowski, Litsy</dc:creator>
  <cp:keywords/>
  <dc:description/>
  <cp:lastModifiedBy>Simons, Elia</cp:lastModifiedBy>
  <cp:revision>3</cp:revision>
  <cp:lastPrinted>2018-09-19T14:52:00Z</cp:lastPrinted>
  <dcterms:created xsi:type="dcterms:W3CDTF">2018-09-20T14:41:00Z</dcterms:created>
  <dcterms:modified xsi:type="dcterms:W3CDTF">2018-09-20T14:52:00Z</dcterms:modified>
</cp:coreProperties>
</file>