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965FE" w14:textId="196AC32F" w:rsidR="00415423" w:rsidRPr="00512675" w:rsidRDefault="004D5858">
      <w:pPr>
        <w:tabs>
          <w:tab w:val="left" w:pos="2809"/>
        </w:tabs>
        <w:ind w:left="577"/>
        <w:rPr>
          <w:rFonts w:ascii="Times New Roman"/>
          <w:sz w:val="20"/>
          <w:lang w:val="es-US"/>
        </w:rPr>
      </w:pPr>
      <w:r w:rsidRPr="00512675">
        <w:rPr>
          <w:rFonts w:ascii="Times New Roman"/>
          <w:noProof/>
          <w:sz w:val="20"/>
          <w:lang w:val="es-US"/>
        </w:rPr>
        <w:drawing>
          <wp:inline distT="0" distB="0" distL="0" distR="0" wp14:anchorId="243B8907" wp14:editId="2A01AAA3">
            <wp:extent cx="955458" cy="48101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0A7" w:rsidRPr="00512675">
        <w:rPr>
          <w:rFonts w:ascii="Open Sans ExtraBold"/>
          <w:b/>
          <w:color w:val="0A5694"/>
          <w:spacing w:val="-2"/>
          <w:sz w:val="38"/>
          <w:lang w:val="es-US"/>
        </w:rPr>
        <w:t xml:space="preserve">    </w:t>
      </w:r>
      <w:r w:rsidR="00DA50A7" w:rsidRPr="00512675">
        <w:rPr>
          <w:rFonts w:ascii="Open Sans ExtraBold"/>
          <w:b/>
          <w:noProof/>
          <w:color w:val="0A5694"/>
          <w:spacing w:val="-2"/>
          <w:sz w:val="38"/>
          <w:lang w:val="es-US"/>
        </w:rPr>
        <mc:AlternateContent>
          <mc:Choice Requires="wps">
            <w:drawing>
              <wp:inline distT="0" distB="0" distL="0" distR="0" wp14:anchorId="79F51E23" wp14:editId="3541240E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82EB4B" id="Straight Connector 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" strokecolor="#e8e2da" strokeweight="1pt">
                <w10:anchorlock/>
              </v:line>
            </w:pict>
          </mc:Fallback>
        </mc:AlternateContent>
      </w:r>
      <w:r w:rsidRPr="00512675">
        <w:rPr>
          <w:rFonts w:ascii="Times New Roman"/>
          <w:sz w:val="20"/>
          <w:lang w:val="es-US"/>
        </w:rPr>
        <w:tab/>
      </w:r>
      <w:r w:rsidRPr="00512675">
        <w:rPr>
          <w:rFonts w:ascii="Times New Roman"/>
          <w:noProof/>
          <w:position w:val="3"/>
          <w:sz w:val="20"/>
          <w:lang w:val="es-US"/>
        </w:rPr>
        <w:drawing>
          <wp:inline distT="0" distB="0" distL="0" distR="0" wp14:anchorId="1ABCFC78" wp14:editId="6D0EAC79">
            <wp:extent cx="1720279" cy="488315"/>
            <wp:effectExtent l="0" t="0" r="0" b="6985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A96EB" w14:textId="1125448D" w:rsidR="00415423" w:rsidRPr="00512675" w:rsidRDefault="00415423">
      <w:pPr>
        <w:pStyle w:val="BodyText"/>
        <w:rPr>
          <w:rFonts w:ascii="Times New Roman"/>
          <w:sz w:val="20"/>
          <w:lang w:val="es-US"/>
        </w:rPr>
      </w:pPr>
    </w:p>
    <w:p w14:paraId="786895C3" w14:textId="2FCEAFB4" w:rsidR="00415423" w:rsidRPr="00512675" w:rsidRDefault="00FD4388">
      <w:pPr>
        <w:pStyle w:val="BodyText"/>
        <w:rPr>
          <w:rFonts w:ascii="Times New Roman"/>
          <w:sz w:val="20"/>
          <w:lang w:val="es-US"/>
        </w:rPr>
      </w:pPr>
      <w:r w:rsidRPr="00512675">
        <w:rPr>
          <w:rFonts w:ascii="Times New Roman"/>
          <w:noProof/>
          <w:sz w:val="25"/>
          <w:lang w:val="es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817E053" wp14:editId="01EADFA2">
                <wp:simplePos x="0" y="0"/>
                <wp:positionH relativeFrom="margin">
                  <wp:posOffset>55984</wp:posOffset>
                </wp:positionH>
                <wp:positionV relativeFrom="paragraph">
                  <wp:posOffset>153955</wp:posOffset>
                </wp:positionV>
                <wp:extent cx="7669763" cy="485192"/>
                <wp:effectExtent l="0" t="0" r="1270" b="0"/>
                <wp:wrapNone/>
                <wp:docPr id="9" name="Freeform: Shap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9763" cy="485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9EB2" id="Freeform: Shape 9" o:spid="_x0000_s1026" alt="&quot;&quot;" style="position:absolute;margin-left:4.4pt;margin-top:12.1pt;width:603.9pt;height:38.2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10410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" path="m20104100,l,,,293370r4102,l4102,381000r-4102,l,419087r20104100,l20104100,381000r,-87630l20104100,xe" fillcolor="#40204b" stroked="f">
                <v:fill color2="#723d85" rotate="t" focusposition="1,1" focussize="" colors="0 #40204b;.5 #5f326e;1 #723d85" focus="100%" type="gradientRadial"/>
                <v:path arrowok="t"/>
                <w10:wrap anchorx="margin"/>
              </v:shape>
            </w:pict>
          </mc:Fallback>
        </mc:AlternateContent>
      </w:r>
    </w:p>
    <w:p w14:paraId="61EAB56D" w14:textId="03D1DAF2" w:rsidR="00415423" w:rsidRPr="00512675" w:rsidRDefault="00415423">
      <w:pPr>
        <w:pStyle w:val="BodyText"/>
        <w:rPr>
          <w:rFonts w:ascii="Times New Roman"/>
          <w:sz w:val="25"/>
          <w:lang w:val="es-US"/>
        </w:rPr>
      </w:pPr>
    </w:p>
    <w:p w14:paraId="12287856" w14:textId="77777777" w:rsidR="00212420" w:rsidRPr="00512675" w:rsidRDefault="00212420">
      <w:pPr>
        <w:spacing w:before="100" w:line="449" w:lineRule="exact"/>
        <w:ind w:left="2729" w:right="3076"/>
        <w:jc w:val="center"/>
        <w:rPr>
          <w:rFonts w:ascii="Open Sans ExtraBold"/>
          <w:b/>
          <w:color w:val="0A5694"/>
          <w:spacing w:val="-2"/>
          <w:sz w:val="38"/>
          <w:lang w:val="es-US"/>
        </w:rPr>
      </w:pPr>
    </w:p>
    <w:p w14:paraId="68D428FF" w14:textId="61E3BD4F" w:rsidR="00212420" w:rsidRPr="00512675" w:rsidRDefault="00212420">
      <w:pPr>
        <w:spacing w:before="100" w:line="449" w:lineRule="exact"/>
        <w:ind w:left="2729" w:right="3076"/>
        <w:jc w:val="center"/>
        <w:rPr>
          <w:rFonts w:ascii="Open Sans ExtraBold"/>
          <w:b/>
          <w:color w:val="0A5694"/>
          <w:spacing w:val="-2"/>
          <w:sz w:val="38"/>
          <w:lang w:val="es-US"/>
        </w:rPr>
      </w:pPr>
    </w:p>
    <w:p w14:paraId="4E94BB4E" w14:textId="0574EB5C" w:rsidR="00271C63" w:rsidRPr="00512675" w:rsidRDefault="7F653E4A" w:rsidP="7B97F918">
      <w:pPr>
        <w:spacing w:before="100" w:line="449" w:lineRule="exact"/>
        <w:ind w:left="2729" w:right="3076"/>
        <w:jc w:val="center"/>
        <w:rPr>
          <w:rFonts w:ascii="Open Sans SemiBold"/>
          <w:b/>
          <w:bCs/>
          <w:color w:val="0A5694"/>
          <w:sz w:val="28"/>
          <w:szCs w:val="28"/>
          <w:lang w:val="es-US"/>
        </w:rPr>
      </w:pPr>
      <w:r w:rsidRPr="00512675">
        <w:rPr>
          <w:rFonts w:ascii="Open Sans ExtraBold"/>
          <w:b/>
          <w:bCs/>
          <w:color w:val="0A5694"/>
          <w:spacing w:val="-2"/>
          <w:sz w:val="44"/>
          <w:szCs w:val="44"/>
          <w:lang w:val="es-US"/>
        </w:rPr>
        <w:t>Obtenga m</w:t>
      </w:r>
      <w:r w:rsidRPr="00512675">
        <w:rPr>
          <w:rFonts w:ascii="Open Sans ExtraBold"/>
          <w:b/>
          <w:bCs/>
          <w:color w:val="0A5694"/>
          <w:spacing w:val="-2"/>
          <w:sz w:val="44"/>
          <w:szCs w:val="44"/>
          <w:lang w:val="es-US"/>
        </w:rPr>
        <w:t>á</w:t>
      </w:r>
      <w:r w:rsidRPr="00512675">
        <w:rPr>
          <w:rFonts w:ascii="Open Sans ExtraBold"/>
          <w:b/>
          <w:bCs/>
          <w:color w:val="0A5694"/>
          <w:spacing w:val="-2"/>
          <w:sz w:val="44"/>
          <w:szCs w:val="44"/>
          <w:lang w:val="es-US"/>
        </w:rPr>
        <w:t>s informaci</w:t>
      </w:r>
      <w:r w:rsidRPr="00512675">
        <w:rPr>
          <w:rFonts w:ascii="Open Sans ExtraBold"/>
          <w:b/>
          <w:bCs/>
          <w:color w:val="0A5694"/>
          <w:spacing w:val="-2"/>
          <w:sz w:val="44"/>
          <w:szCs w:val="44"/>
          <w:lang w:val="es-US"/>
        </w:rPr>
        <w:t>ó</w:t>
      </w:r>
      <w:r w:rsidRPr="00512675">
        <w:rPr>
          <w:rFonts w:ascii="Open Sans ExtraBold"/>
          <w:b/>
          <w:bCs/>
          <w:color w:val="0A5694"/>
          <w:spacing w:val="-2"/>
          <w:sz w:val="44"/>
          <w:szCs w:val="44"/>
          <w:lang w:val="es-US"/>
        </w:rPr>
        <w:t>n</w:t>
      </w:r>
      <w:r w:rsidR="00212420" w:rsidRPr="00512675">
        <w:rPr>
          <w:rFonts w:ascii="Open Sans ExtraBold"/>
          <w:b/>
          <w:color w:val="0A5694"/>
          <w:spacing w:val="-2"/>
          <w:sz w:val="44"/>
          <w:szCs w:val="28"/>
          <w:lang w:val="es-US"/>
        </w:rPr>
        <w:br/>
      </w:r>
      <w:r w:rsidRPr="00512675">
        <w:rPr>
          <w:rFonts w:ascii="Open Sans ExtraBold"/>
          <w:b/>
          <w:bCs/>
          <w:color w:val="0A5694"/>
          <w:spacing w:val="-2"/>
          <w:sz w:val="44"/>
          <w:szCs w:val="44"/>
          <w:lang w:val="es-US"/>
        </w:rPr>
        <w:t>sobre la escuela de su hijo</w:t>
      </w:r>
    </w:p>
    <w:p w14:paraId="00D984FD" w14:textId="26FD5F0D" w:rsidR="00415423" w:rsidRPr="00512675" w:rsidRDefault="005510CC" w:rsidP="000E3D03">
      <w:pPr>
        <w:pBdr>
          <w:bottom w:val="single" w:sz="4" w:space="1" w:color="000000"/>
        </w:pBdr>
        <w:spacing w:line="360" w:lineRule="exact"/>
        <w:ind w:left="1350" w:right="1350"/>
        <w:jc w:val="center"/>
        <w:rPr>
          <w:rFonts w:ascii="Open Sans ExtraBold"/>
          <w:sz w:val="44"/>
          <w:szCs w:val="44"/>
          <w:lang w:val="es-US"/>
        </w:rPr>
      </w:pPr>
      <w:r w:rsidRPr="00512675">
        <w:rPr>
          <w:lang w:val="es-US"/>
        </w:rPr>
        <w:br/>
      </w:r>
      <w:r w:rsidR="7F653E4A" w:rsidRPr="00512675">
        <w:rPr>
          <w:rFonts w:ascii="Open Sans SemiBold"/>
          <w:color w:val="0A5694"/>
          <w:sz w:val="28"/>
          <w:szCs w:val="28"/>
          <w:lang w:val="es-US"/>
        </w:rPr>
        <w:t>Muestra de publicaciones en redes sociales para distritos del a</w:t>
      </w:r>
      <w:r w:rsidR="7F653E4A" w:rsidRPr="00512675">
        <w:rPr>
          <w:rFonts w:ascii="Open Sans SemiBold"/>
          <w:color w:val="0A5694"/>
          <w:sz w:val="28"/>
          <w:szCs w:val="28"/>
          <w:lang w:val="es-US"/>
        </w:rPr>
        <w:t>ñ</w:t>
      </w:r>
      <w:r w:rsidR="7F653E4A" w:rsidRPr="00512675">
        <w:rPr>
          <w:rFonts w:ascii="Open Sans SemiBold"/>
          <w:color w:val="0A5694"/>
          <w:sz w:val="28"/>
          <w:szCs w:val="28"/>
          <w:lang w:val="es-US"/>
        </w:rPr>
        <w:t>o 2024</w:t>
      </w:r>
    </w:p>
    <w:p w14:paraId="2C06D747" w14:textId="053D1A04" w:rsidR="00415423" w:rsidRPr="00512675" w:rsidRDefault="00271C63" w:rsidP="3FC244C1">
      <w:pPr>
        <w:pStyle w:val="BodyText"/>
        <w:spacing w:before="113" w:line="208" w:lineRule="auto"/>
        <w:ind w:left="720" w:right="711"/>
        <w:rPr>
          <w:i/>
          <w:iCs/>
          <w:lang w:val="es-US"/>
        </w:rPr>
      </w:pPr>
      <w:r w:rsidRPr="00512675">
        <w:rPr>
          <w:lang w:val="es-US"/>
        </w:rPr>
        <w:br/>
      </w:r>
      <w:r w:rsidR="7F653E4A" w:rsidRPr="00512675">
        <w:rPr>
          <w:i/>
          <w:iCs/>
          <w:lang w:val="es-US"/>
        </w:rPr>
        <w:t>Esta muestra de contenido está destinada a X (antigua Twitter), Instagram y Facebook.</w:t>
      </w:r>
      <w:r w:rsidR="000F18FE" w:rsidRPr="00512675">
        <w:rPr>
          <w:i/>
          <w:iCs/>
          <w:lang w:val="es-US"/>
        </w:rPr>
        <w:t xml:space="preserve"> </w:t>
      </w:r>
      <w:r w:rsidR="7F653E4A" w:rsidRPr="00512675">
        <w:rPr>
          <w:i/>
          <w:iCs/>
          <w:lang w:val="es-US"/>
        </w:rPr>
        <w:t>Le recomendamos que incluya cualquier hashtag</w:t>
      </w:r>
      <w:r w:rsidR="7F653E4A" w:rsidRPr="00512675">
        <w:rPr>
          <w:iCs/>
          <w:lang w:val="es-US"/>
        </w:rPr>
        <w:t xml:space="preserve"> pertinente relacionado con su distrito y que mantenga las publicaciones por debajo del límite sugerido de 280 caracteres en ambas plataformas para aumentar la participación.</w:t>
      </w:r>
      <w:r w:rsidR="000F18FE" w:rsidRPr="00512675">
        <w:rPr>
          <w:i/>
          <w:iCs/>
          <w:lang w:val="es-US"/>
        </w:rPr>
        <w:t xml:space="preserve"> </w:t>
      </w:r>
      <w:r w:rsidR="7F653E4A" w:rsidRPr="00512675">
        <w:rPr>
          <w:i/>
          <w:iCs/>
          <w:lang w:val="es-US"/>
        </w:rPr>
        <w:t>Estas notas publicitarias o publicaciones también se pueden utilizar como contenido de mensajes de texto para las familias.</w:t>
      </w:r>
    </w:p>
    <w:p w14:paraId="75277E1A" w14:textId="3582E41F" w:rsidR="00415423" w:rsidRPr="00512675" w:rsidRDefault="00271C63" w:rsidP="000F18FE">
      <w:pPr>
        <w:pStyle w:val="BodyText"/>
        <w:spacing w:before="8"/>
        <w:rPr>
          <w:sz w:val="26"/>
          <w:lang w:val="es-US"/>
        </w:rPr>
      </w:pPr>
      <w:r w:rsidRPr="00512675">
        <w:rPr>
          <w:sz w:val="26"/>
          <w:lang w:val="es-US"/>
        </w:rPr>
        <w:br/>
      </w:r>
    </w:p>
    <w:tbl>
      <w:tblPr>
        <w:tblStyle w:val="TableGrid"/>
        <w:tblW w:w="9360" w:type="dxa"/>
        <w:tblInd w:w="1322" w:type="dxa"/>
        <w:tblLayout w:type="fixed"/>
        <w:tblLook w:val="04A0" w:firstRow="1" w:lastRow="0" w:firstColumn="1" w:lastColumn="0" w:noHBand="0" w:noVBand="1"/>
      </w:tblPr>
      <w:tblGrid>
        <w:gridCol w:w="4757"/>
        <w:gridCol w:w="4603"/>
      </w:tblGrid>
      <w:tr w:rsidR="00512675" w:rsidRPr="00512675" w14:paraId="15D2BA26" w14:textId="4A38FCE7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69678" w14:textId="759F98D1" w:rsidR="00512675" w:rsidRPr="00512675" w:rsidRDefault="00512675">
            <w:pPr>
              <w:jc w:val="center"/>
              <w:rPr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b/>
                <w:bCs/>
                <w:sz w:val="23"/>
                <w:szCs w:val="23"/>
                <w:lang w:val="es-US"/>
              </w:rPr>
              <w:t>Nota publicitaria o publicación en redes sociales o mensajes de texto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76677" w14:textId="77777777" w:rsidR="00512675" w:rsidRPr="00512675" w:rsidRDefault="00512675">
            <w:pPr>
              <w:jc w:val="center"/>
              <w:rPr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b/>
                <w:bCs/>
                <w:sz w:val="23"/>
                <w:szCs w:val="23"/>
                <w:lang w:val="es-US"/>
              </w:rPr>
              <w:t>Imagen para redes sociales</w:t>
            </w:r>
          </w:p>
        </w:tc>
      </w:tr>
      <w:tr w:rsidR="00512675" w:rsidRPr="00512675" w14:paraId="1436C50C" w14:textId="63B3BCF5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5ADEFD" w14:textId="00590865" w:rsidR="00512675" w:rsidRPr="00512675" w:rsidRDefault="00512675" w:rsidP="3FC244C1">
            <w:pPr>
              <w:rPr>
                <w:rFonts w:ascii="Calibri" w:eastAsia="Calibri" w:hAnsi="Calibri" w:cs="Calibri"/>
                <w:color w:val="000000" w:themeColor="text1"/>
                <w:sz w:val="23"/>
                <w:szCs w:val="23"/>
                <w:lang w:val="es-US"/>
              </w:rPr>
            </w:pPr>
          </w:p>
          <w:p w14:paraId="45A21EE0" w14:textId="3448015C" w:rsidR="00512675" w:rsidRPr="00512675" w:rsidRDefault="00512675" w:rsidP="1765977F">
            <w:pPr>
              <w:rPr>
                <w:rFonts w:ascii="Calibri" w:eastAsia="Calibri" w:hAnsi="Calibri" w:cs="Calibri"/>
                <w:lang w:val="es-US"/>
              </w:rPr>
            </w:pPr>
          </w:p>
          <w:p w14:paraId="659BEDBE" w14:textId="613448AB" w:rsidR="00512675" w:rsidRPr="00512675" w:rsidRDefault="00512675" w:rsidP="3FC244C1">
            <w:pPr>
              <w:rPr>
                <w:rFonts w:ascii="Calibri" w:eastAsia="Calibri" w:hAnsi="Calibri" w:cs="Calibri"/>
                <w:color w:val="000000" w:themeColor="text1"/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b/>
                <w:bCs/>
                <w:lang w:val="es-US"/>
              </w:rPr>
              <w:t>Opción 1.</w:t>
            </w:r>
            <w:r w:rsidRPr="00512675">
              <w:rPr>
                <w:rFonts w:ascii="Calibri" w:eastAsia="Calibri" w:hAnsi="Calibri" w:cs="Calibri"/>
                <w:lang w:val="es-US"/>
              </w:rPr>
              <w:t xml:space="preserve"> La espera ha terminado: las calificaciones escolares del año 2024 están aquí. Visite </w:t>
            </w:r>
            <w:hyperlink r:id="rId11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lang w:val="es-US"/>
              </w:rPr>
              <w:t xml:space="preserve"> para consultar cómo se está desempeñando la escuela de su hijo y cómo trabaja para garantizar que cada estudiante tenga la oportunidad de triunfar.</w:t>
            </w:r>
            <w:hyperlink r:id="rId12"/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 </w:t>
            </w:r>
          </w:p>
          <w:p w14:paraId="533423DD" w14:textId="1FE422B3" w:rsidR="00512675" w:rsidRPr="00512675" w:rsidRDefault="00512675" w:rsidP="1765977F">
            <w:pPr>
              <w:rPr>
                <w:rFonts w:ascii="Calibri" w:eastAsia="Calibri" w:hAnsi="Calibri" w:cs="Calibri"/>
                <w:color w:val="000000" w:themeColor="text1"/>
                <w:sz w:val="23"/>
                <w:szCs w:val="23"/>
                <w:lang w:val="es-US"/>
              </w:rPr>
            </w:pPr>
          </w:p>
          <w:p w14:paraId="194E15C0" w14:textId="2988E7B1" w:rsidR="00512675" w:rsidRPr="00512675" w:rsidRDefault="00512675">
            <w:pPr>
              <w:rPr>
                <w:lang w:val="es-US"/>
              </w:rPr>
            </w:pPr>
            <w:bookmarkStart w:id="0" w:name="_Hlk171942423"/>
            <w:r w:rsidRPr="00512675">
              <w:rPr>
                <w:rFonts w:ascii="Calibri" w:eastAsia="Calibri" w:hAnsi="Calibri" w:cs="Calibri"/>
                <w:b/>
                <w:bCs/>
                <w:lang w:val="es-US"/>
              </w:rPr>
              <w:t>Opción 2.</w:t>
            </w:r>
            <w:r w:rsidRPr="00512675">
              <w:rPr>
                <w:rFonts w:ascii="Calibri" w:eastAsia="Calibri" w:hAnsi="Calibri" w:cs="Calibri"/>
                <w:lang w:val="es-US"/>
              </w:rPr>
              <w:t xml:space="preserve"> </w:t>
            </w:r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Estamos encantados de anunciar la publicación de las calificaciones escolares de este año. Revise </w:t>
            </w:r>
            <w:hyperlink r:id="rId13" w:history="1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 para consultar más de cerca cómo se está desempeñando la escuela de su hijo y </w:t>
            </w:r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cómo </w:t>
            </w:r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>le prepara para el futuro éxito académico y profesional.</w:t>
            </w:r>
            <w:hyperlink r:id="rId14" w:history="1"/>
            <w:r w:rsidRPr="00512675">
              <w:rPr>
                <w:rFonts w:ascii="Calibri" w:eastAsia="Calibri" w:hAnsi="Calibri" w:cs="Calibri"/>
                <w:lang w:val="es-US"/>
              </w:rPr>
              <w:t xml:space="preserve"> </w:t>
            </w:r>
          </w:p>
          <w:bookmarkEnd w:id="0"/>
          <w:p w14:paraId="26AB49A3" w14:textId="43E4D97D" w:rsidR="00512675" w:rsidRPr="00512675" w:rsidRDefault="00512675" w:rsidP="1765977F">
            <w:pP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s-US"/>
              </w:rPr>
            </w:pPr>
          </w:p>
          <w:p w14:paraId="4FD5111A" w14:textId="2DD4A4E2" w:rsidR="00512675" w:rsidRPr="00512675" w:rsidRDefault="00512675">
            <w:pPr>
              <w:rPr>
                <w:lang w:val="es-US"/>
              </w:rPr>
            </w:pPr>
            <w:r w:rsidRPr="00512675">
              <w:rPr>
                <w:rFonts w:ascii="Calibri" w:eastAsia="Calibri" w:hAnsi="Calibri" w:cs="Calibri"/>
                <w:b/>
                <w:bCs/>
                <w:color w:val="0E101A"/>
                <w:lang w:val="es-US"/>
              </w:rPr>
              <w:t>Opción 3.</w:t>
            </w:r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 </w:t>
            </w:r>
            <w:r w:rsidRPr="00512675">
              <w:rPr>
                <w:rFonts w:ascii="Calibri" w:eastAsia="Calibri" w:hAnsi="Calibri" w:cs="Calibri"/>
                <w:lang w:val="es-US"/>
              </w:rPr>
              <w:t xml:space="preserve">Padres y familias de Texas, </w:t>
            </w:r>
            <w:hyperlink r:id="rId15" w:history="1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lang w:val="es-US"/>
              </w:rPr>
              <w:t xml:space="preserve"> les brinda información de fácil acceso que necesitan para comprender el desempeño de la escuela de su hijo.</w:t>
            </w:r>
            <w:hyperlink r:id="rId16" w:history="1"/>
            <w:r w:rsidRPr="00512675">
              <w:rPr>
                <w:rFonts w:ascii="Calibri" w:eastAsia="Calibri" w:hAnsi="Calibri" w:cs="Calibri"/>
                <w:lang w:val="es-US"/>
              </w:rPr>
              <w:t xml:space="preserve"> Visite la página hoy mismo para consultar la calificación escolar de su escuela del año 2024.</w:t>
            </w:r>
            <w:r w:rsidRPr="00512675">
              <w:rPr>
                <w:rFonts w:ascii="Times New Roman" w:eastAsia="Times New Roman" w:hAnsi="Times New Roman" w:cs="Times New Roman"/>
                <w:sz w:val="24"/>
                <w:szCs w:val="24"/>
                <w:lang w:val="es-US"/>
              </w:rPr>
              <w:t xml:space="preserve"> </w:t>
            </w:r>
          </w:p>
          <w:p w14:paraId="7989BDDB" w14:textId="47BDAA9A" w:rsidR="00512675" w:rsidRPr="00512675" w:rsidRDefault="00512675" w:rsidP="1765977F">
            <w:pP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s-US"/>
              </w:rPr>
            </w:pPr>
          </w:p>
          <w:p w14:paraId="503C1241" w14:textId="51C646FF" w:rsidR="00512675" w:rsidRPr="00512675" w:rsidRDefault="00512675" w:rsidP="3FC244C1">
            <w:pPr>
              <w:rPr>
                <w:rFonts w:ascii="Calibri" w:eastAsia="Calibri" w:hAnsi="Calibri" w:cs="Calibri"/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b/>
                <w:bCs/>
                <w:color w:val="0E101A"/>
                <w:lang w:val="es-US"/>
              </w:rPr>
              <w:t>Opción 4.</w:t>
            </w:r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 Padres y familias de Texas, las calificaciones del año 2024 están aquí. Visite </w:t>
            </w:r>
            <w:hyperlink r:id="rId17" w:history="1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 para obtener más información sobre el desempeño y el progreso de la escuela de </w:t>
            </w:r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lastRenderedPageBreak/>
              <w:t>su hijo con el fin de garantizar que cada estudiante esté preparado para el futuro.</w:t>
            </w:r>
            <w:hyperlink r:id="rId18" w:history="1"/>
            <w:r w:rsidRPr="00512675">
              <w:rPr>
                <w:rFonts w:ascii="Calibri" w:eastAsia="Calibri" w:hAnsi="Calibri" w:cs="Calibri"/>
                <w:color w:val="0E101A"/>
                <w:lang w:val="es-US"/>
              </w:rPr>
              <w:t xml:space="preserve"> </w:t>
            </w:r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 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340AB" w14:textId="3A8B7A2A" w:rsidR="00512675" w:rsidRPr="00512675" w:rsidRDefault="00512675" w:rsidP="1765977F">
            <w:pPr>
              <w:rPr>
                <w:lang w:val="es-US"/>
              </w:rPr>
            </w:pPr>
            <w:r w:rsidRPr="00512675">
              <w:rPr>
                <w:noProof/>
                <w:lang w:val="es-US"/>
              </w:rPr>
              <w:lastRenderedPageBreak/>
              <w:drawing>
                <wp:inline distT="0" distB="0" distL="0" distR="0" wp14:anchorId="67379E70" wp14:editId="3FC244C1">
                  <wp:extent cx="2785745" cy="13970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/>
                        </pic:nvPicPr>
                        <pic:blipFill>
                          <a:blip r:embed="rId19">
                            <a:extLst>
                              <a:ext uri="{C183D7F6-B498-43B3-948B-1728B52AA6E4}">
      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xmlns:arto="http://schemas.microsoft.com/office/word/2006/arto" val="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12675">
              <w:rPr>
                <w:lang w:val="es-US"/>
              </w:rPr>
              <w:br/>
              <w:t>Imágenes nuevas</w:t>
            </w:r>
            <w:r w:rsidRPr="00512675">
              <w:rPr>
                <w:noProof/>
                <w:lang w:val="es-US"/>
              </w:rPr>
              <w:drawing>
                <wp:inline distT="0" distB="0" distL="0" distR="0" wp14:anchorId="3F19F4FF" wp14:editId="2ED6E0FB">
                  <wp:extent cx="2771775" cy="1562100"/>
                  <wp:effectExtent l="0" t="0" r="0" b="0"/>
                  <wp:docPr id="375805126" name="Picture 375805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EB5A5" w14:textId="0D22E67A" w:rsidR="00512675" w:rsidRPr="00512675" w:rsidRDefault="00512675" w:rsidP="1765977F">
            <w:pPr>
              <w:rPr>
                <w:lang w:val="es-US"/>
              </w:rPr>
            </w:pPr>
          </w:p>
          <w:p w14:paraId="2B952846" w14:textId="6751FDC6" w:rsidR="00512675" w:rsidRPr="00512675" w:rsidRDefault="00512675" w:rsidP="1765977F">
            <w:pPr>
              <w:rPr>
                <w:lang w:val="es-US"/>
              </w:rPr>
            </w:pPr>
            <w:r w:rsidRPr="00512675">
              <w:rPr>
                <w:noProof/>
                <w:lang w:val="es-US"/>
              </w:rPr>
              <w:drawing>
                <wp:inline distT="0" distB="0" distL="0" distR="0" wp14:anchorId="4F4AA3DC" wp14:editId="0ABFB897">
                  <wp:extent cx="2771775" cy="1457325"/>
                  <wp:effectExtent l="0" t="0" r="0" b="0"/>
                  <wp:docPr id="400527698" name="Picture 400527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675" w:rsidRPr="00512675" w14:paraId="5936D8FA" w14:textId="184D7B8E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21901" w14:textId="06B67082" w:rsidR="00512675" w:rsidRPr="00512675" w:rsidRDefault="00512675">
            <w:pPr>
              <w:rPr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¡Estamos orgullosos de nuestras escuelas! Visite </w:t>
            </w:r>
            <w:hyperlink r:id="rId22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 para consultar la calificación de la escuela de su hijo y descubrir cómo dicha escuela los está preparando para el siguiente grado escolar y para el éxito después de la escuela preparatoria.</w:t>
            </w:r>
            <w:hyperlink r:id="rId23"/>
            <w:r w:rsidRPr="00512675">
              <w:rPr>
                <w:rFonts w:ascii="Calibri" w:eastAsia="Calibri" w:hAnsi="Calibri" w:cs="Calibri"/>
                <w:color w:val="000000"/>
                <w:sz w:val="23"/>
                <w:szCs w:val="23"/>
                <w:lang w:val="es-US"/>
              </w:rPr>
              <w:t xml:space="preserve"> 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60551" w14:textId="236A9701" w:rsidR="00512675" w:rsidRPr="00512675" w:rsidRDefault="00512675">
            <w:pPr>
              <w:rPr>
                <w:sz w:val="23"/>
                <w:szCs w:val="23"/>
                <w:lang w:val="es-US"/>
              </w:rPr>
            </w:pPr>
            <w:r w:rsidRPr="00512675">
              <w:rPr>
                <w:noProof/>
                <w:lang w:val="es-US"/>
              </w:rPr>
              <w:drawing>
                <wp:inline distT="0" distB="0" distL="0" distR="0" wp14:anchorId="4B2FC433" wp14:editId="4EC42B2E">
                  <wp:extent cx="2785745" cy="1348740"/>
                  <wp:effectExtent l="0" t="0" r="0" b="3810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675" w:rsidRPr="00512675" w14:paraId="6F112FEC" w14:textId="0ED54A6C" w:rsidTr="00512675">
        <w:trPr>
          <w:trHeight w:val="4377"/>
        </w:trPr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EE5E2" w14:textId="3E9E76C2" w:rsidR="00512675" w:rsidRPr="00512675" w:rsidRDefault="00512675">
            <w:pPr>
              <w:rPr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¿Tiene curiosidad por saber la calificación de la escuela de su hijo del año 2024? Visite </w:t>
            </w:r>
            <w:hyperlink r:id="rId25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 para obtener información sobre cómo la escuela de su hijo está preparando a los estudiantes para el siguiente grado escolar y para el éxito después de la escuela preparatoria.</w:t>
            </w:r>
            <w:hyperlink r:id="rId26"/>
            <w:r w:rsidRPr="00512675">
              <w:rPr>
                <w:rFonts w:ascii="Calibri" w:eastAsia="Calibri" w:hAnsi="Calibri" w:cs="Calibri"/>
                <w:color w:val="242424"/>
                <w:sz w:val="23"/>
                <w:szCs w:val="23"/>
                <w:lang w:val="es-US"/>
              </w:rPr>
              <w:t xml:space="preserve"> 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5DAA2" w14:textId="3A78D225" w:rsidR="00512675" w:rsidRPr="00512675" w:rsidRDefault="00512675">
            <w:pPr>
              <w:rPr>
                <w:rFonts w:ascii="Calibri" w:eastAsia="Calibri" w:hAnsi="Calibri" w:cs="Calibri"/>
                <w:sz w:val="23"/>
                <w:szCs w:val="23"/>
                <w:lang w:val="es-US"/>
              </w:rPr>
            </w:pPr>
            <w:r w:rsidRPr="00512675">
              <w:rPr>
                <w:sz w:val="23"/>
                <w:szCs w:val="23"/>
                <w:lang w:val="es-US"/>
              </w:rPr>
              <w:br/>
            </w:r>
            <w:r w:rsidRPr="00512675">
              <w:rPr>
                <w:noProof/>
                <w:lang w:val="es-US"/>
              </w:rPr>
              <w:drawing>
                <wp:inline distT="0" distB="0" distL="0" distR="0" wp14:anchorId="48229BCD" wp14:editId="56B96EA2">
                  <wp:extent cx="2785745" cy="1355725"/>
                  <wp:effectExtent l="0" t="0" r="0" b="0"/>
                  <wp:docPr id="15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675" w:rsidRPr="00512675" w14:paraId="03B582B8" w14:textId="109ED38D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85DFC" w14:textId="4F5DDEAC" w:rsidR="00512675" w:rsidRPr="00512675" w:rsidRDefault="00512675">
            <w:pPr>
              <w:rPr>
                <w:sz w:val="23"/>
                <w:szCs w:val="23"/>
                <w:lang w:val="es-US"/>
              </w:rPr>
            </w:pPr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br/>
              <w:t xml:space="preserve">¿Se muda este año? ¡Visite </w:t>
            </w:r>
            <w:hyperlink r:id="rId28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 para encontrar la mejor escuela para su hijo!</w:t>
            </w:r>
            <w:hyperlink r:id="rId29"/>
            <w:r w:rsidRPr="00512675">
              <w:rPr>
                <w:rFonts w:ascii="Calibri" w:eastAsia="Calibri" w:hAnsi="Calibri" w:cs="Calibri"/>
                <w:sz w:val="23"/>
                <w:szCs w:val="23"/>
                <w:lang w:val="es-US"/>
              </w:rPr>
              <w:t xml:space="preserve"> Simplemente ingrese una dirección, ciudad o código postal para obtener más información.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D654AA" w14:textId="77777777" w:rsidR="00512675" w:rsidRPr="00512675" w:rsidRDefault="00512675">
            <w:pPr>
              <w:rPr>
                <w:sz w:val="23"/>
                <w:szCs w:val="23"/>
                <w:lang w:val="es-US"/>
              </w:rPr>
            </w:pPr>
          </w:p>
          <w:p w14:paraId="1BEA39BB" w14:textId="5F34560F" w:rsidR="00512675" w:rsidRPr="00512675" w:rsidRDefault="00512675">
            <w:pPr>
              <w:rPr>
                <w:sz w:val="23"/>
                <w:szCs w:val="23"/>
                <w:lang w:val="es-US"/>
              </w:rPr>
            </w:pPr>
            <w:r w:rsidRPr="00512675">
              <w:rPr>
                <w:noProof/>
                <w:lang w:val="es-US"/>
              </w:rPr>
              <w:drawing>
                <wp:inline distT="0" distB="0" distL="0" distR="0" wp14:anchorId="162FB1EA" wp14:editId="22D61E69">
                  <wp:extent cx="2785745" cy="1397000"/>
                  <wp:effectExtent l="0" t="0" r="0" b="0"/>
                  <wp:docPr id="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675" w:rsidRPr="00512675" w14:paraId="6D6F8064" w14:textId="39E276FD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4559C" w14:textId="6FF82D26" w:rsidR="00512675" w:rsidRPr="00512675" w:rsidRDefault="00512675">
            <w:pPr>
              <w:rPr>
                <w:lang w:val="es-US"/>
              </w:rPr>
            </w:pPr>
            <w:r w:rsidRPr="00512675">
              <w:rPr>
                <w:rFonts w:ascii="Calibri" w:eastAsia="Calibri" w:hAnsi="Calibri" w:cs="Calibri"/>
                <w:lang w:val="es-US"/>
              </w:rPr>
              <w:t xml:space="preserve">Padres y familias, los motivamos a visitar </w:t>
            </w:r>
            <w:hyperlink r:id="rId30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lang w:val="es-US"/>
              </w:rPr>
              <w:t xml:space="preserve"> para consultar la calificación de la escuela de su hijo, junto con muchas otras ofertas de la escuela.</w:t>
            </w:r>
            <w:hyperlink r:id="rId31"/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41E6B" w14:textId="77777777" w:rsidR="00512675" w:rsidRPr="00512675" w:rsidRDefault="00512675">
            <w:pPr>
              <w:rPr>
                <w:lang w:val="es-US"/>
              </w:rPr>
            </w:pPr>
            <w:r w:rsidRPr="00512675">
              <w:rPr>
                <w:noProof/>
                <w:lang w:val="es-US"/>
              </w:rPr>
              <w:drawing>
                <wp:inline distT="0" distB="0" distL="0" distR="0" wp14:anchorId="38D7564F" wp14:editId="0B5968A8">
                  <wp:extent cx="2785745" cy="1348740"/>
                  <wp:effectExtent l="0" t="0" r="0" b="3810"/>
                  <wp:docPr id="14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50A0E" w14:textId="04CABA92" w:rsidR="00512675" w:rsidRPr="00512675" w:rsidRDefault="00512675">
            <w:pPr>
              <w:rPr>
                <w:lang w:val="es-US"/>
              </w:rPr>
            </w:pPr>
          </w:p>
        </w:tc>
      </w:tr>
      <w:tr w:rsidR="00512675" w:rsidRPr="00512675" w14:paraId="795D74AB" w14:textId="34480B1D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D7D34" w14:textId="2006D1F7" w:rsidR="00512675" w:rsidRPr="00512675" w:rsidRDefault="00512675">
            <w:pPr>
              <w:rPr>
                <w:lang w:val="es-US"/>
              </w:rPr>
            </w:pPr>
            <w:r w:rsidRPr="00512675">
              <w:rPr>
                <w:rFonts w:ascii="Calibri" w:eastAsia="Calibri" w:hAnsi="Calibri" w:cs="Calibri"/>
                <w:lang w:val="es-US"/>
              </w:rPr>
              <w:t xml:space="preserve">Obtenga acceso a una visión general de la escuela de su hijo visitando </w:t>
            </w:r>
            <w:hyperlink r:id="rId32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lang w:val="es-US"/>
              </w:rPr>
              <w:t>. Conozca cómo la escuela está preparando a su hijo para el siguiente grado escolar y para el éxito después de la escuela preparatoria.</w:t>
            </w:r>
            <w:hyperlink r:id="rId33"/>
            <w:r w:rsidRPr="00512675">
              <w:rPr>
                <w:rFonts w:ascii="Calibri" w:eastAsia="Calibri" w:hAnsi="Calibri" w:cs="Calibri"/>
                <w:color w:val="242424"/>
                <w:lang w:val="es-US"/>
              </w:rPr>
              <w:t xml:space="preserve"> </w:t>
            </w:r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91DEA" w14:textId="6F32A401" w:rsidR="00512675" w:rsidRPr="00512675" w:rsidRDefault="00512675">
            <w:pPr>
              <w:rPr>
                <w:lang w:val="es-US"/>
              </w:rPr>
            </w:pPr>
            <w:r w:rsidRPr="00512675">
              <w:rPr>
                <w:noProof/>
                <w:lang w:val="es-US"/>
              </w:rPr>
              <w:drawing>
                <wp:inline distT="0" distB="0" distL="0" distR="0" wp14:anchorId="15BFD2BD" wp14:editId="0010A597">
                  <wp:extent cx="2785745" cy="1355725"/>
                  <wp:effectExtent l="0" t="0" r="0" b="0"/>
                  <wp:docPr id="16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12675">
              <w:rPr>
                <w:lang w:val="es-US"/>
              </w:rPr>
              <w:br/>
            </w:r>
          </w:p>
        </w:tc>
      </w:tr>
      <w:tr w:rsidR="00512675" w:rsidRPr="00512675" w14:paraId="03A758F2" w14:textId="6B2BF2F2" w:rsidTr="00512675">
        <w:tc>
          <w:tcPr>
            <w:tcW w:w="4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1BC16" w14:textId="77777777" w:rsidR="00512675" w:rsidRPr="00512675" w:rsidRDefault="00512675">
            <w:pPr>
              <w:rPr>
                <w:lang w:val="es-US"/>
              </w:rPr>
            </w:pPr>
            <w:r w:rsidRPr="00512675">
              <w:rPr>
                <w:rFonts w:ascii="Calibri" w:eastAsia="Calibri" w:hAnsi="Calibri" w:cs="Calibri"/>
                <w:lang w:val="es-US"/>
              </w:rPr>
              <w:lastRenderedPageBreak/>
              <w:t xml:space="preserve">¿Quiere comparar la escuela de su hijo con otras? Utilice la herramienta de comparación de escuelas (“School Comparison Tool”) de </w:t>
            </w:r>
            <w:hyperlink r:id="rId34">
              <w:r w:rsidRPr="00512675">
                <w:rPr>
                  <w:rFonts w:ascii="Calibri" w:eastAsia="Calibri" w:hAnsi="Calibri" w:cs="Calibri"/>
                  <w:color w:val="0000FF"/>
                  <w:u w:val="single"/>
                  <w:lang w:val="es-US"/>
                </w:rPr>
                <w:t>TXschools.gov</w:t>
              </w:r>
            </w:hyperlink>
            <w:r w:rsidRPr="00512675">
              <w:rPr>
                <w:rFonts w:ascii="Calibri" w:eastAsia="Calibri" w:hAnsi="Calibri" w:cs="Calibri"/>
                <w:lang w:val="es-US"/>
              </w:rPr>
              <w:t>.</w:t>
            </w:r>
            <w:hyperlink r:id="rId35"/>
          </w:p>
        </w:tc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94421" w14:textId="02AD023A" w:rsidR="00512675" w:rsidRPr="00512675" w:rsidRDefault="00512675">
            <w:pPr>
              <w:rPr>
                <w:lang w:val="es-US"/>
              </w:rPr>
            </w:pPr>
            <w:r w:rsidRPr="00512675">
              <w:rPr>
                <w:noProof/>
                <w:lang w:val="es-US"/>
              </w:rPr>
              <w:drawing>
                <wp:inline distT="0" distB="0" distL="0" distR="0" wp14:anchorId="423B2B36" wp14:editId="19AD39F2">
                  <wp:extent cx="2785745" cy="1397000"/>
                  <wp:effectExtent l="0" t="0" r="0" b="0"/>
                  <wp:docPr id="19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0BDCCF" w14:textId="77777777" w:rsidR="000F18FE" w:rsidRPr="00512675" w:rsidRDefault="000F18FE" w:rsidP="000F18FE">
      <w:pPr>
        <w:spacing w:line="257" w:lineRule="auto"/>
        <w:rPr>
          <w:sz w:val="23"/>
          <w:szCs w:val="23"/>
          <w:lang w:val="es-US"/>
        </w:rPr>
      </w:pPr>
      <w:r w:rsidRPr="00512675">
        <w:rPr>
          <w:rFonts w:ascii="Calibri" w:eastAsia="Calibri" w:hAnsi="Calibri" w:cs="Calibri"/>
          <w:sz w:val="23"/>
          <w:szCs w:val="23"/>
          <w:lang w:val="es-US"/>
        </w:rPr>
        <w:t xml:space="preserve"> </w:t>
      </w:r>
    </w:p>
    <w:p w14:paraId="64EBD113" w14:textId="4B0F2D9B" w:rsidR="00DA50A7" w:rsidRPr="00512675" w:rsidRDefault="0017167C" w:rsidP="3FC244C1">
      <w:pPr>
        <w:pStyle w:val="BodyText"/>
        <w:spacing w:before="113" w:line="276" w:lineRule="auto"/>
        <w:rPr>
          <w:sz w:val="23"/>
          <w:szCs w:val="23"/>
          <w:lang w:val="es-US"/>
        </w:rPr>
      </w:pPr>
      <w:r w:rsidRPr="00512675">
        <w:rPr>
          <w:rFonts w:ascii="Times New Roman"/>
          <w:noProof/>
          <w:sz w:val="25"/>
          <w:lang w:val="es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ED74F86" wp14:editId="1FBFA73A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12191999" cy="583565"/>
                <wp:effectExtent l="0" t="0" r="635" b="6985"/>
                <wp:wrapNone/>
                <wp:docPr id="10" name="Freeform: Shap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999" cy="583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txbx>
                        <w:txbxContent>
                          <w:p w14:paraId="101F7208" w14:textId="333B8713" w:rsidR="004529A3" w:rsidRPr="000E3D03" w:rsidRDefault="00512675" w:rsidP="004529A3">
                            <w:pPr>
                              <w:spacing w:before="175"/>
                              <w:ind w:left="2985" w:right="3076"/>
                              <w:jc w:val="both"/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MX"/>
                              </w:rPr>
                            </w:pP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Copyright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11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©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2024.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Texas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Education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  <w:lang w:val="es-US"/>
                              </w:rPr>
                              <w:t xml:space="preserve"> </w:t>
                            </w:r>
                            <w:r w:rsidRPr="00512675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US"/>
                              </w:rPr>
                              <w:t>Agency</w:t>
                            </w:r>
                            <w:r w:rsidRPr="7F653E4A" w:rsidDel="00512675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ES_tradnl"/>
                              </w:rPr>
                              <w:t xml:space="preserve">(TEA). </w:t>
                            </w:r>
                            <w:r w:rsidR="7F653E4A" w:rsidRPr="7F653E4A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ES_tradnl"/>
                              </w:rPr>
                              <w:t>Todos los derechos reservados.</w:t>
                            </w:r>
                          </w:p>
                          <w:p w14:paraId="14EA82CD" w14:textId="02054017" w:rsidR="0017167C" w:rsidRPr="000E3D03" w:rsidRDefault="0017167C" w:rsidP="0017167C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74F86" id="Freeform: Shape 10" o:spid="_x0000_s1026" style="position:absolute;margin-left:0;margin-top:23.05pt;width:960pt;height:45.95pt;z-index:-25165823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2010410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" adj="-11796480,,5400" path="m20104100,l,,,293370r4102,l4102,381000r-4102,l,419087r20104100,l20104100,381000r,-87630l20104100,xe" fillcolor="#40204b" stroked="f">
                <v:fill color2="#723d85" rotate="t" focusposition="1,1" focussize="" colors="0 #40204b;.5 #5f326e;1 #723d85" focus="100%" type="gradientRadial"/>
                <v:stroke joinstyle="miter"/>
                <v:formulas/>
                <v:path arrowok="t" o:connecttype="custom" textboxrect="0,0,20104100,419100"/>
                <v:textbox inset="0,0,0,0">
                  <w:txbxContent>
                    <w:p w14:paraId="101F7208" w14:textId="333B8713" w:rsidR="004529A3" w:rsidRPr="000E3D03" w:rsidRDefault="00512675" w:rsidP="004529A3">
                      <w:pPr>
                        <w:spacing w:before="175"/>
                        <w:ind w:left="2985" w:right="3076"/>
                        <w:jc w:val="both"/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MX"/>
                        </w:rPr>
                      </w:pP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Copyright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pacing w:val="-11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©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2024.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Texas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Education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  <w:lang w:val="es-US"/>
                        </w:rPr>
                        <w:t xml:space="preserve"> </w:t>
                      </w:r>
                      <w:r w:rsidRPr="00512675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US"/>
                        </w:rPr>
                        <w:t>Agency</w:t>
                      </w:r>
                      <w:r w:rsidRPr="7F653E4A" w:rsidDel="00512675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ES_tradnl"/>
                        </w:rPr>
                        <w:t xml:space="preserve">(TEA). </w:t>
                      </w:r>
                      <w:r w:rsidR="7F653E4A" w:rsidRPr="7F653E4A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ES_tradnl"/>
                        </w:rPr>
                        <w:t>Todos los derechos reservados.</w:t>
                      </w:r>
                    </w:p>
                    <w:p w14:paraId="14EA82CD" w14:textId="02054017" w:rsidR="0017167C" w:rsidRPr="000E3D03" w:rsidRDefault="0017167C" w:rsidP="0017167C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50A7" w:rsidRPr="00512675" w:rsidSect="00512675">
      <w:type w:val="continuous"/>
      <w:pgSz w:w="12240" w:h="15840"/>
      <w:pgMar w:top="63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52A54" w14:textId="77777777" w:rsidR="00D544DC" w:rsidRDefault="00D544DC" w:rsidP="00D544DC">
      <w:r>
        <w:separator/>
      </w:r>
    </w:p>
  </w:endnote>
  <w:endnote w:type="continuationSeparator" w:id="0">
    <w:p w14:paraId="26BF81AA" w14:textId="77777777" w:rsidR="00D544DC" w:rsidRDefault="00D544DC" w:rsidP="00D544DC">
      <w:r>
        <w:continuationSeparator/>
      </w:r>
    </w:p>
  </w:endnote>
  <w:endnote w:type="continuationNotice" w:id="1">
    <w:p w14:paraId="729DCFD9" w14:textId="77777777" w:rsidR="00841EE0" w:rsidRDefault="00841E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07A6C" w14:textId="77777777" w:rsidR="00D544DC" w:rsidRDefault="00D544DC" w:rsidP="00D544DC">
      <w:r>
        <w:separator/>
      </w:r>
    </w:p>
  </w:footnote>
  <w:footnote w:type="continuationSeparator" w:id="0">
    <w:p w14:paraId="57D648FA" w14:textId="77777777" w:rsidR="00D544DC" w:rsidRDefault="00D544DC" w:rsidP="00D544DC">
      <w:r>
        <w:continuationSeparator/>
      </w:r>
    </w:p>
  </w:footnote>
  <w:footnote w:type="continuationNotice" w:id="1">
    <w:p w14:paraId="7B8A8BE3" w14:textId="77777777" w:rsidR="00841EE0" w:rsidRDefault="00841EE0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3DE5"/>
    <w:rsid w:val="00022C9C"/>
    <w:rsid w:val="000B165B"/>
    <w:rsid w:val="000E3D03"/>
    <w:rsid w:val="000F18FE"/>
    <w:rsid w:val="001402C0"/>
    <w:rsid w:val="00170120"/>
    <w:rsid w:val="0017167C"/>
    <w:rsid w:val="001E1FA5"/>
    <w:rsid w:val="00212420"/>
    <w:rsid w:val="00271C63"/>
    <w:rsid w:val="002739D8"/>
    <w:rsid w:val="002D07C1"/>
    <w:rsid w:val="002E31B5"/>
    <w:rsid w:val="00396064"/>
    <w:rsid w:val="003A3A49"/>
    <w:rsid w:val="003C0D1D"/>
    <w:rsid w:val="003C77B7"/>
    <w:rsid w:val="003E6567"/>
    <w:rsid w:val="00415423"/>
    <w:rsid w:val="004529A3"/>
    <w:rsid w:val="004D2C19"/>
    <w:rsid w:val="004D5858"/>
    <w:rsid w:val="004F5682"/>
    <w:rsid w:val="00512675"/>
    <w:rsid w:val="005150CF"/>
    <w:rsid w:val="005510CC"/>
    <w:rsid w:val="0057460E"/>
    <w:rsid w:val="005A51F4"/>
    <w:rsid w:val="005A54C8"/>
    <w:rsid w:val="005B2469"/>
    <w:rsid w:val="006540E4"/>
    <w:rsid w:val="00671929"/>
    <w:rsid w:val="006E2B63"/>
    <w:rsid w:val="00722BA8"/>
    <w:rsid w:val="00731C12"/>
    <w:rsid w:val="0076235D"/>
    <w:rsid w:val="00841EE0"/>
    <w:rsid w:val="00960761"/>
    <w:rsid w:val="00A11734"/>
    <w:rsid w:val="00A202A8"/>
    <w:rsid w:val="00A43C79"/>
    <w:rsid w:val="00A77B6B"/>
    <w:rsid w:val="00AB063C"/>
    <w:rsid w:val="00AE1CCC"/>
    <w:rsid w:val="00AE4BA9"/>
    <w:rsid w:val="00B0420B"/>
    <w:rsid w:val="00B21DC1"/>
    <w:rsid w:val="00BA6002"/>
    <w:rsid w:val="00C2584C"/>
    <w:rsid w:val="00C3731E"/>
    <w:rsid w:val="00C453A9"/>
    <w:rsid w:val="00C82EB1"/>
    <w:rsid w:val="00C90159"/>
    <w:rsid w:val="00CB1D70"/>
    <w:rsid w:val="00CE3515"/>
    <w:rsid w:val="00D155EB"/>
    <w:rsid w:val="00D544DC"/>
    <w:rsid w:val="00D95042"/>
    <w:rsid w:val="00D97919"/>
    <w:rsid w:val="00DA50A7"/>
    <w:rsid w:val="00E22E05"/>
    <w:rsid w:val="00E24089"/>
    <w:rsid w:val="00E812A1"/>
    <w:rsid w:val="00E91779"/>
    <w:rsid w:val="00E968DA"/>
    <w:rsid w:val="00EB044F"/>
    <w:rsid w:val="00EE5625"/>
    <w:rsid w:val="00FD4388"/>
    <w:rsid w:val="039E7E5F"/>
    <w:rsid w:val="053171B5"/>
    <w:rsid w:val="0614AEE3"/>
    <w:rsid w:val="067FFA77"/>
    <w:rsid w:val="0755BFB3"/>
    <w:rsid w:val="08CEF65F"/>
    <w:rsid w:val="08D1704D"/>
    <w:rsid w:val="0A1C3D71"/>
    <w:rsid w:val="109D1DE0"/>
    <w:rsid w:val="10E4AA27"/>
    <w:rsid w:val="11EDB9CC"/>
    <w:rsid w:val="13740B4A"/>
    <w:rsid w:val="17007AD1"/>
    <w:rsid w:val="1765977F"/>
    <w:rsid w:val="17A2F943"/>
    <w:rsid w:val="1A2FE39C"/>
    <w:rsid w:val="1B7BD37C"/>
    <w:rsid w:val="242501BE"/>
    <w:rsid w:val="28692B89"/>
    <w:rsid w:val="29E9F9EE"/>
    <w:rsid w:val="2DD195A4"/>
    <w:rsid w:val="2EEE5CEB"/>
    <w:rsid w:val="32F40734"/>
    <w:rsid w:val="34EB0B97"/>
    <w:rsid w:val="34F15272"/>
    <w:rsid w:val="36A8E2AB"/>
    <w:rsid w:val="3FC244C1"/>
    <w:rsid w:val="41B62CC7"/>
    <w:rsid w:val="4336702F"/>
    <w:rsid w:val="462E09C7"/>
    <w:rsid w:val="47AC90BD"/>
    <w:rsid w:val="4A030771"/>
    <w:rsid w:val="4A7BC079"/>
    <w:rsid w:val="4DFF4FE0"/>
    <w:rsid w:val="4F384975"/>
    <w:rsid w:val="50DCC83D"/>
    <w:rsid w:val="595A41C2"/>
    <w:rsid w:val="5A602430"/>
    <w:rsid w:val="5B35BC7C"/>
    <w:rsid w:val="5BEAB222"/>
    <w:rsid w:val="5BFCBDF4"/>
    <w:rsid w:val="5D4597E6"/>
    <w:rsid w:val="5D988E55"/>
    <w:rsid w:val="65F14D2F"/>
    <w:rsid w:val="6ACB0DCD"/>
    <w:rsid w:val="6D41F4F7"/>
    <w:rsid w:val="6DD1CBCA"/>
    <w:rsid w:val="6E872D28"/>
    <w:rsid w:val="724D7D85"/>
    <w:rsid w:val="7892320E"/>
    <w:rsid w:val="7B97F918"/>
    <w:rsid w:val="7BE349E3"/>
    <w:rsid w:val="7DC96970"/>
    <w:rsid w:val="7E3D2FA1"/>
    <w:rsid w:val="7EFEF771"/>
    <w:rsid w:val="7F1F467C"/>
    <w:rsid w:val="7F6539D1"/>
    <w:rsid w:val="7F65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80C8D6A0-3BA3-4D3C-855A-C109426F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18FE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55EB"/>
    <w:pPr>
      <w:widowControl/>
      <w:autoSpaceDE/>
      <w:autoSpaceDN/>
    </w:pPr>
    <w:rPr>
      <w:rFonts w:ascii="Open Sans" w:eastAsia="Open Sans" w:hAnsi="Open Sans" w:cs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A43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3C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3C79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79"/>
    <w:rPr>
      <w:rFonts w:ascii="Open Sans" w:eastAsia="Open Sans" w:hAnsi="Open Sans" w:cs="Open Sans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4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4DC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D54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4DC"/>
    <w:rPr>
      <w:rFonts w:ascii="Open Sans" w:eastAsia="Open Sans" w:hAnsi="Open Sans" w:cs="Open Sans"/>
    </w:rPr>
  </w:style>
  <w:style w:type="character" w:customStyle="1" w:styleId="tw4winMark">
    <w:name w:val="tw4winMark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xschools.gov/?lng=en" TargetMode="External"/><Relationship Id="rId18" Type="http://schemas.openxmlformats.org/officeDocument/2006/relationships/hyperlink" Target="https://txschools.gov/?lng=en" TargetMode="External"/><Relationship Id="rId26" Type="http://schemas.openxmlformats.org/officeDocument/2006/relationships/hyperlink" Target="https://txschools.gov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34" Type="http://schemas.openxmlformats.org/officeDocument/2006/relationships/hyperlink" Target="https://txschools.gov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txschools.gov/?lng=en" TargetMode="External"/><Relationship Id="rId17" Type="http://schemas.openxmlformats.org/officeDocument/2006/relationships/hyperlink" Target="https://txschools.gov/?lng=en" TargetMode="External"/><Relationship Id="rId25" Type="http://schemas.openxmlformats.org/officeDocument/2006/relationships/hyperlink" Target="https://txschools.gov/" TargetMode="External"/><Relationship Id="rId33" Type="http://schemas.openxmlformats.org/officeDocument/2006/relationships/hyperlink" Target="https://txschools.gov/" TargetMode="External"/><Relationship Id="rId38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txschools.gov/?lng=en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s://txschools.gov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xschools.gov/?lng=en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txschools.gov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xschools.gov/?lng=en" TargetMode="External"/><Relationship Id="rId23" Type="http://schemas.openxmlformats.org/officeDocument/2006/relationships/hyperlink" Target="https://txschools.gov/" TargetMode="External"/><Relationship Id="rId28" Type="http://schemas.openxmlformats.org/officeDocument/2006/relationships/hyperlink" Target="https://txschools.gov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31" Type="http://schemas.openxmlformats.org/officeDocument/2006/relationships/hyperlink" Target="https://txschools.gov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txschools.gov/?lng=en" TargetMode="External"/><Relationship Id="rId22" Type="http://schemas.openxmlformats.org/officeDocument/2006/relationships/hyperlink" Target="https://txschools.gov/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s://txschools.gov/" TargetMode="External"/><Relationship Id="rId35" Type="http://schemas.openxmlformats.org/officeDocument/2006/relationships/hyperlink" Target="https://txschool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3147E-86CD-4BA0-8F60-B5D9557D3C7B}">
  <ds:schemaRefs>
    <ds:schemaRef ds:uri="http://schemas.microsoft.com/office/2006/metadata/properties"/>
    <ds:schemaRef ds:uri="c34b8b11-9d2c-41b7-8fa7-000448388a6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ad25943-72fe-454b-b3d2-3cf9634cc59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1847CD-71BB-4195-BC84-163C225E1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5EA4C-342F-4AC9-B148-F10B087148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Txschools-social-media-english</vt:lpstr>
    </vt:vector>
  </TitlesOfParts>
  <Manager/>
  <Company>Universe Technical Translation</Company>
  <LinksUpToDate>false</LinksUpToDate>
  <CharactersWithSpaces>3887</CharactersWithSpaces>
  <SharedDoc>false</SharedDoc>
  <HyperlinkBase/>
  <HLinks>
    <vt:vector size="60" baseType="variant">
      <vt:variant>
        <vt:i4>6750242</vt:i4>
      </vt:variant>
      <vt:variant>
        <vt:i4>27</vt:i4>
      </vt:variant>
      <vt:variant>
        <vt:i4>0</vt:i4>
      </vt:variant>
      <vt:variant>
        <vt:i4>5</vt:i4>
      </vt:variant>
      <vt:variant>
        <vt:lpwstr>https://txschools.gov/</vt:lpwstr>
      </vt:variant>
      <vt:variant>
        <vt:lpwstr/>
      </vt:variant>
      <vt:variant>
        <vt:i4>6750242</vt:i4>
      </vt:variant>
      <vt:variant>
        <vt:i4>24</vt:i4>
      </vt:variant>
      <vt:variant>
        <vt:i4>0</vt:i4>
      </vt:variant>
      <vt:variant>
        <vt:i4>5</vt:i4>
      </vt:variant>
      <vt:variant>
        <vt:lpwstr>https://txschools.gov/</vt:lpwstr>
      </vt:variant>
      <vt:variant>
        <vt:lpwstr/>
      </vt:variant>
      <vt:variant>
        <vt:i4>6750242</vt:i4>
      </vt:variant>
      <vt:variant>
        <vt:i4>21</vt:i4>
      </vt:variant>
      <vt:variant>
        <vt:i4>0</vt:i4>
      </vt:variant>
      <vt:variant>
        <vt:i4>5</vt:i4>
      </vt:variant>
      <vt:variant>
        <vt:lpwstr>https://txschools.gov/</vt:lpwstr>
      </vt:variant>
      <vt:variant>
        <vt:lpwstr/>
      </vt:variant>
      <vt:variant>
        <vt:i4>6750242</vt:i4>
      </vt:variant>
      <vt:variant>
        <vt:i4>18</vt:i4>
      </vt:variant>
      <vt:variant>
        <vt:i4>0</vt:i4>
      </vt:variant>
      <vt:variant>
        <vt:i4>5</vt:i4>
      </vt:variant>
      <vt:variant>
        <vt:lpwstr>https://txschools.gov/</vt:lpwstr>
      </vt:variant>
      <vt:variant>
        <vt:lpwstr/>
      </vt:variant>
      <vt:variant>
        <vt:i4>6750242</vt:i4>
      </vt:variant>
      <vt:variant>
        <vt:i4>15</vt:i4>
      </vt:variant>
      <vt:variant>
        <vt:i4>0</vt:i4>
      </vt:variant>
      <vt:variant>
        <vt:i4>5</vt:i4>
      </vt:variant>
      <vt:variant>
        <vt:lpwstr>https://txschools.gov/</vt:lpwstr>
      </vt:variant>
      <vt:variant>
        <vt:lpwstr/>
      </vt:variant>
      <vt:variant>
        <vt:i4>6750242</vt:i4>
      </vt:variant>
      <vt:variant>
        <vt:i4>12</vt:i4>
      </vt:variant>
      <vt:variant>
        <vt:i4>0</vt:i4>
      </vt:variant>
      <vt:variant>
        <vt:i4>5</vt:i4>
      </vt:variant>
      <vt:variant>
        <vt:lpwstr>https://txschools.gov/</vt:lpwstr>
      </vt:variant>
      <vt:variant>
        <vt:lpwstr/>
      </vt:variant>
      <vt:variant>
        <vt:i4>589902</vt:i4>
      </vt:variant>
      <vt:variant>
        <vt:i4>9</vt:i4>
      </vt:variant>
      <vt:variant>
        <vt:i4>0</vt:i4>
      </vt:variant>
      <vt:variant>
        <vt:i4>5</vt:i4>
      </vt:variant>
      <vt:variant>
        <vt:lpwstr>https://txschools.gov/?lng=en</vt:lpwstr>
      </vt:variant>
      <vt:variant>
        <vt:lpwstr/>
      </vt:variant>
      <vt:variant>
        <vt:i4>589902</vt:i4>
      </vt:variant>
      <vt:variant>
        <vt:i4>6</vt:i4>
      </vt:variant>
      <vt:variant>
        <vt:i4>0</vt:i4>
      </vt:variant>
      <vt:variant>
        <vt:i4>5</vt:i4>
      </vt:variant>
      <vt:variant>
        <vt:lpwstr>https://txschools.gov/?lng=en</vt:lpwstr>
      </vt:variant>
      <vt:variant>
        <vt:lpwstr/>
      </vt:variant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https://txschools.gov/?lng=en</vt:lpwstr>
      </vt:variant>
      <vt:variant>
        <vt:lpwstr/>
      </vt:variant>
      <vt:variant>
        <vt:i4>589902</vt:i4>
      </vt:variant>
      <vt:variant>
        <vt:i4>0</vt:i4>
      </vt:variant>
      <vt:variant>
        <vt:i4>0</vt:i4>
      </vt:variant>
      <vt:variant>
        <vt:i4>5</vt:i4>
      </vt:variant>
      <vt:variant>
        <vt:lpwstr>https://txschools.gov/?lng=en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Txschools-social-media-english</dc:title>
  <dc:subject/>
  <dc:creator>Universe Technical Translation</dc:creator>
  <cp:keywords/>
  <dc:description>54769_txschools-social-media-english_24_SP, tr. UTT, ed. RVC,07/16/2024</dc:description>
  <cp:lastModifiedBy>Natalia Cabana</cp:lastModifiedBy>
  <cp:revision>3</cp:revision>
  <cp:lastPrinted>2022-07-13T19:28:00Z</cp:lastPrinted>
  <dcterms:created xsi:type="dcterms:W3CDTF">2024-07-16T16:56:00Z</dcterms:created>
  <dcterms:modified xsi:type="dcterms:W3CDTF">2024-07-16T16:56:00Z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MediaServiceImageTags">
    <vt:lpwstr/>
  </property>
  <property fmtid="{D5CDD505-2E9C-101B-9397-08002B2CF9AE}" pid="8" name="GrammarlyDocumentId">
    <vt:lpwstr>54469a2921f40f85a611ae8066a78737486b4237ab34d0227f118d53dd2d6599</vt:lpwstr>
  </property>
</Properties>
</file>